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AC" w:rsidRDefault="009506AC" w:rsidP="009506A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учреждение</w:t>
      </w:r>
    </w:p>
    <w:p w:rsidR="009506AC" w:rsidRDefault="009506AC" w:rsidP="009506A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дополнительного образования</w:t>
      </w:r>
    </w:p>
    <w:p w:rsidR="009506AC" w:rsidRDefault="009506AC" w:rsidP="009506AC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«Районный центр дополнительного образования»</w:t>
      </w:r>
    </w:p>
    <w:p w:rsidR="009506AC" w:rsidRDefault="009506AC" w:rsidP="009506A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муниципального образования «Пинежский муниципальный район»</w:t>
      </w:r>
    </w:p>
    <w:p w:rsidR="009506AC" w:rsidRDefault="009506AC" w:rsidP="009506AC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ул. Ф.Абрамова, д. 1, с. Карпогоры, Пинежский район, Архангельская область, 164600,                                                            Тел.  2-12-46; факс 2-11-24 </w:t>
      </w:r>
      <w:r>
        <w:rPr>
          <w:rFonts w:ascii="Times New Roman" w:hAnsi="Times New Roman"/>
          <w:sz w:val="18"/>
        </w:rPr>
        <w:t>e-</w:t>
      </w:r>
      <w:proofErr w:type="spellStart"/>
      <w:r>
        <w:rPr>
          <w:rFonts w:ascii="Times New Roman" w:hAnsi="Times New Roman"/>
          <w:sz w:val="18"/>
        </w:rPr>
        <w:t>mail</w:t>
      </w:r>
      <w:proofErr w:type="spellEnd"/>
      <w:r>
        <w:rPr>
          <w:rFonts w:ascii="Times New Roman" w:hAnsi="Times New Roman"/>
          <w:sz w:val="18"/>
        </w:rPr>
        <w:t xml:space="preserve">: </w:t>
      </w:r>
      <w:hyperlink r:id="rId5" w:history="1">
        <w:r w:rsidRPr="00DE45BF">
          <w:rPr>
            <w:rStyle w:val="a4"/>
            <w:rFonts w:ascii="Times New Roman" w:hAnsi="Times New Roman"/>
            <w:sz w:val="18"/>
          </w:rPr>
          <w:t>pin.</w:t>
        </w:r>
        <w:r w:rsidRPr="00DE45BF">
          <w:rPr>
            <w:rStyle w:val="a4"/>
            <w:rFonts w:ascii="Times New Roman" w:hAnsi="Times New Roman"/>
            <w:sz w:val="18"/>
            <w:lang w:val="en-US"/>
          </w:rPr>
          <w:t>rcdo</w:t>
        </w:r>
        <w:r w:rsidRPr="00DE45BF">
          <w:rPr>
            <w:rStyle w:val="a4"/>
            <w:rFonts w:ascii="Times New Roman" w:hAnsi="Times New Roman"/>
            <w:sz w:val="18"/>
          </w:rPr>
          <w:t>@yandex.ru</w:t>
        </w:r>
      </w:hyperlink>
    </w:p>
    <w:p w:rsidR="009506AC" w:rsidRDefault="009506AC" w:rsidP="009506AC">
      <w:pPr>
        <w:spacing w:after="0" w:line="240" w:lineRule="auto"/>
        <w:rPr>
          <w:rFonts w:ascii="Times New Roman" w:hAnsi="Times New Roman"/>
          <w:sz w:val="20"/>
        </w:rPr>
      </w:pPr>
    </w:p>
    <w:p w:rsidR="009506AC" w:rsidRDefault="009506AC" w:rsidP="009506AC">
      <w:pPr>
        <w:spacing w:after="0" w:line="240" w:lineRule="auto"/>
        <w:ind w:firstLine="270"/>
        <w:jc w:val="both"/>
        <w:rPr>
          <w:rFonts w:ascii="Times New Roman" w:hAnsi="Times New Roman"/>
          <w:szCs w:val="29"/>
        </w:rPr>
      </w:pPr>
    </w:p>
    <w:p w:rsidR="009506AC" w:rsidRPr="00BF61D5" w:rsidRDefault="007C33D0" w:rsidP="009506AC">
      <w:pPr>
        <w:spacing w:line="240" w:lineRule="auto"/>
        <w:rPr>
          <w:rFonts w:ascii="Times New Roman" w:hAnsi="Times New Roman"/>
          <w:sz w:val="20"/>
          <w:lang w:val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128269</wp:posOffset>
                </wp:positionV>
                <wp:extent cx="59436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B71E9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"/>
            </w:pict>
          </mc:Fallback>
        </mc:AlternateContent>
      </w:r>
    </w:p>
    <w:p w:rsidR="009506AC" w:rsidRDefault="009506AC" w:rsidP="009506AC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9506AC" w:rsidRPr="00795467" w:rsidTr="003C7786">
        <w:trPr>
          <w:trHeight w:val="510"/>
        </w:trPr>
        <w:tc>
          <w:tcPr>
            <w:tcW w:w="5508" w:type="dxa"/>
          </w:tcPr>
          <w:p w:rsidR="009506AC" w:rsidRPr="00795467" w:rsidRDefault="009506AC" w:rsidP="009506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От 28</w:t>
            </w:r>
            <w:r w:rsidR="009A35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 2018</w:t>
            </w:r>
            <w:r w:rsidRPr="00795467">
              <w:rPr>
                <w:rFonts w:ascii="Times New Roman" w:hAnsi="Times New Roman"/>
              </w:rPr>
              <w:t>г. №</w:t>
            </w:r>
            <w:r w:rsidR="009A35BF">
              <w:rPr>
                <w:rFonts w:ascii="Times New Roman" w:hAnsi="Times New Roman"/>
              </w:rPr>
              <w:t>192</w:t>
            </w:r>
          </w:p>
        </w:tc>
        <w:tc>
          <w:tcPr>
            <w:tcW w:w="3960" w:type="dxa"/>
          </w:tcPr>
          <w:p w:rsidR="009506AC" w:rsidRDefault="009506AC" w:rsidP="003C77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Руководителям</w:t>
            </w:r>
          </w:p>
          <w:p w:rsidR="009506AC" w:rsidRDefault="009506AC" w:rsidP="003C77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образовательных организаций, </w:t>
            </w:r>
          </w:p>
          <w:p w:rsidR="009506AC" w:rsidRDefault="009506AC" w:rsidP="003C77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учителям иностранных языков</w:t>
            </w:r>
          </w:p>
          <w:p w:rsidR="009506AC" w:rsidRDefault="009506AC" w:rsidP="003C77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9506AC" w:rsidRDefault="009506AC" w:rsidP="003C77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9506AC" w:rsidRPr="003D721D" w:rsidRDefault="009506AC" w:rsidP="00AD6DE4">
      <w:pPr>
        <w:pStyle w:val="1"/>
        <w:shd w:val="clear" w:color="auto" w:fill="auto"/>
        <w:spacing w:line="240" w:lineRule="auto"/>
        <w:ind w:firstLine="543"/>
        <w:jc w:val="center"/>
        <w:rPr>
          <w:rFonts w:ascii="Times New Roman" w:hAnsi="Times New Roman"/>
          <w:b/>
          <w:sz w:val="24"/>
          <w:szCs w:val="24"/>
        </w:rPr>
      </w:pPr>
    </w:p>
    <w:p w:rsidR="00AD6DE4" w:rsidRPr="003D721D" w:rsidRDefault="00AD6DE4" w:rsidP="00AD6DE4">
      <w:pPr>
        <w:pStyle w:val="1"/>
        <w:shd w:val="clear" w:color="auto" w:fill="auto"/>
        <w:spacing w:line="240" w:lineRule="auto"/>
        <w:ind w:firstLine="543"/>
        <w:jc w:val="center"/>
        <w:rPr>
          <w:rFonts w:ascii="Times New Roman" w:hAnsi="Times New Roman"/>
          <w:b/>
          <w:sz w:val="24"/>
          <w:szCs w:val="24"/>
        </w:rPr>
      </w:pPr>
      <w:r w:rsidRPr="003D721D">
        <w:rPr>
          <w:rFonts w:ascii="Times New Roman" w:hAnsi="Times New Roman"/>
          <w:b/>
          <w:sz w:val="24"/>
          <w:szCs w:val="24"/>
        </w:rPr>
        <w:t xml:space="preserve">Методические рекомендации о преподавании второго иностранного языка </w:t>
      </w:r>
    </w:p>
    <w:p w:rsidR="00AD0C64" w:rsidRPr="003D721D" w:rsidRDefault="00AD6DE4" w:rsidP="009506AC">
      <w:pPr>
        <w:pStyle w:val="1"/>
        <w:shd w:val="clear" w:color="auto" w:fill="auto"/>
        <w:spacing w:line="240" w:lineRule="auto"/>
        <w:ind w:firstLine="54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D721D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3D721D">
        <w:rPr>
          <w:rFonts w:ascii="Times New Roman" w:hAnsi="Times New Roman"/>
          <w:b/>
          <w:sz w:val="24"/>
          <w:szCs w:val="24"/>
        </w:rPr>
        <w:t xml:space="preserve"> соответствии  с ФГОС ООО</w:t>
      </w:r>
      <w:r w:rsidR="009506AC" w:rsidRPr="003D721D">
        <w:rPr>
          <w:rFonts w:ascii="Times New Roman" w:hAnsi="Times New Roman"/>
          <w:b/>
          <w:sz w:val="24"/>
          <w:szCs w:val="24"/>
        </w:rPr>
        <w:t xml:space="preserve"> в образовательных организациях </w:t>
      </w:r>
    </w:p>
    <w:p w:rsidR="00AD6DE4" w:rsidRPr="003D721D" w:rsidRDefault="009506AC" w:rsidP="009506AC">
      <w:pPr>
        <w:pStyle w:val="1"/>
        <w:shd w:val="clear" w:color="auto" w:fill="auto"/>
        <w:spacing w:line="240" w:lineRule="auto"/>
        <w:ind w:firstLine="543"/>
        <w:jc w:val="center"/>
        <w:rPr>
          <w:rFonts w:ascii="Times New Roman" w:hAnsi="Times New Roman"/>
          <w:b/>
          <w:sz w:val="24"/>
          <w:szCs w:val="24"/>
        </w:rPr>
      </w:pPr>
      <w:r w:rsidRPr="003D721D">
        <w:rPr>
          <w:rFonts w:ascii="Times New Roman" w:hAnsi="Times New Roman"/>
          <w:b/>
          <w:sz w:val="24"/>
          <w:szCs w:val="24"/>
        </w:rPr>
        <w:t>МО «Пинежский муниципальный район»</w:t>
      </w:r>
    </w:p>
    <w:p w:rsidR="00AD6DE4" w:rsidRPr="003D721D" w:rsidRDefault="00AD6DE4" w:rsidP="00AD6DE4">
      <w:pPr>
        <w:pStyle w:val="1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C0CA6" w:rsidRDefault="00AD6DE4" w:rsidP="003C0CA6">
      <w:pPr>
        <w:pStyle w:val="Default"/>
        <w:ind w:firstLine="543"/>
        <w:jc w:val="both"/>
      </w:pPr>
      <w:r w:rsidRPr="003D721D">
        <w:t xml:space="preserve">В соответствии </w:t>
      </w:r>
      <w:proofErr w:type="gramStart"/>
      <w:r w:rsidRPr="003D721D">
        <w:t>с  Федеральным</w:t>
      </w:r>
      <w:proofErr w:type="gramEnd"/>
      <w:r w:rsidRPr="003D721D">
        <w:t xml:space="preserve"> государственным стандартом основного общего образования</w:t>
      </w:r>
      <w:r w:rsidR="007F000C" w:rsidRPr="003D721D">
        <w:t>, утвержденным приказом Министерства образования и науки  Российской Федерации от 17 декабря 2010 года № 1897 (в редакции приказа от 31 декабря 2015 года № 1577)</w:t>
      </w:r>
      <w:r w:rsidR="009506AC" w:rsidRPr="003D721D">
        <w:t xml:space="preserve"> </w:t>
      </w:r>
      <w:r w:rsidR="007F000C" w:rsidRPr="003D721D">
        <w:t>второй иностранный язык является обязательным учебным предметом на уровне основного общего образования.</w:t>
      </w:r>
      <w:r w:rsidR="009506AC" w:rsidRPr="003D721D">
        <w:t xml:space="preserve"> </w:t>
      </w:r>
      <w:r w:rsidR="003C0CA6">
        <w:tab/>
      </w:r>
    </w:p>
    <w:p w:rsidR="00C118AA" w:rsidRPr="003D721D" w:rsidRDefault="00C118AA" w:rsidP="003C0CA6">
      <w:pPr>
        <w:pStyle w:val="Default"/>
        <w:ind w:firstLine="543"/>
        <w:jc w:val="both"/>
      </w:pPr>
      <w:r w:rsidRPr="003D721D">
        <w:t xml:space="preserve"> Приказом Министерства образования и науки Российской Федерации от 31 декабря 2015</w:t>
      </w:r>
      <w:r w:rsidR="009A35BF" w:rsidRPr="003D721D">
        <w:t xml:space="preserve"> </w:t>
      </w:r>
      <w:r w:rsidRPr="003D721D">
        <w:t>года № 1577 предметы «Иностранный язык» и «Второй иностранный язык» вынесены в отдельную предметную об</w:t>
      </w:r>
      <w:r w:rsidR="009A35BF" w:rsidRPr="003D721D">
        <w:t xml:space="preserve">ласть (ФГОС ООО, п. 11.3) </w:t>
      </w:r>
      <w:r w:rsidR="00AD0C64" w:rsidRPr="003D721D">
        <w:t>«И</w:t>
      </w:r>
      <w:r w:rsidRPr="003D721D">
        <w:t>ностранный язык, второй иностранный язык</w:t>
      </w:r>
      <w:r w:rsidR="009A35BF" w:rsidRPr="003D721D">
        <w:t>»</w:t>
      </w:r>
      <w:r w:rsidRPr="003D721D">
        <w:t xml:space="preserve">. </w:t>
      </w:r>
      <w:r w:rsidR="002C2795" w:rsidRPr="003D721D">
        <w:t xml:space="preserve">Учебный предмет «Второй иностранный язык» вводится с 5 по 9 классы в основной школе, его изучение будет продолжено в 10-11 классах. Достижение планируемых результатов будет контролироваться Всероссийскими проверочными работами и сдачей по выбору ЕГЭ по </w:t>
      </w:r>
      <w:proofErr w:type="gramStart"/>
      <w:r w:rsidR="002C2795" w:rsidRPr="003D721D">
        <w:t>данному  предмету</w:t>
      </w:r>
      <w:proofErr w:type="gramEnd"/>
      <w:r w:rsidR="002C2795" w:rsidRPr="003D721D">
        <w:t>.</w:t>
      </w:r>
    </w:p>
    <w:p w:rsidR="003C0CA6" w:rsidRDefault="009A35BF" w:rsidP="009A35BF">
      <w:pPr>
        <w:pStyle w:val="Default"/>
        <w:jc w:val="both"/>
      </w:pPr>
      <w:r w:rsidRPr="003D721D">
        <w:tab/>
        <w:t>Цели изучения предме</w:t>
      </w:r>
      <w:r w:rsidR="00C118AA" w:rsidRPr="003D721D">
        <w:t>тов «Иностранный язык» и «Второй иностранный язык» в основной школе</w:t>
      </w:r>
      <w:r w:rsidRPr="003D721D">
        <w:t xml:space="preserve"> изменяются со значимостью владения иностранными языками для профессионального роста личности и успешной социализации в </w:t>
      </w:r>
      <w:proofErr w:type="spellStart"/>
      <w:r w:rsidRPr="003D721D">
        <w:t>полиязычном</w:t>
      </w:r>
      <w:proofErr w:type="spellEnd"/>
      <w:r w:rsidRPr="003D721D">
        <w:t xml:space="preserve"> мире. </w:t>
      </w:r>
    </w:p>
    <w:p w:rsidR="009A35BF" w:rsidRPr="003D721D" w:rsidRDefault="003C0CA6" w:rsidP="009A35BF">
      <w:pPr>
        <w:pStyle w:val="Default"/>
        <w:jc w:val="both"/>
      </w:pPr>
      <w:r>
        <w:tab/>
      </w:r>
      <w:r w:rsidR="009A35BF" w:rsidRPr="003D721D">
        <w:t>Це</w:t>
      </w:r>
      <w:r w:rsidR="00C118AA" w:rsidRPr="003D721D">
        <w:t>ли иноязычного образования стали более сложными по структуре</w:t>
      </w:r>
      <w:r w:rsidR="009A35BF" w:rsidRPr="003D721D">
        <w:t xml:space="preserve">: </w:t>
      </w:r>
      <w:proofErr w:type="spellStart"/>
      <w:r w:rsidR="009A35BF" w:rsidRPr="003D721D">
        <w:rPr>
          <w:iCs/>
        </w:rPr>
        <w:t>метапредметные</w:t>
      </w:r>
      <w:proofErr w:type="spellEnd"/>
      <w:r w:rsidR="009A35BF" w:rsidRPr="003D721D">
        <w:rPr>
          <w:iCs/>
        </w:rPr>
        <w:t>, личностные и предметные</w:t>
      </w:r>
      <w:r w:rsidR="00C118AA" w:rsidRPr="003D721D">
        <w:rPr>
          <w:i/>
          <w:iCs/>
        </w:rPr>
        <w:t xml:space="preserve"> </w:t>
      </w:r>
      <w:r w:rsidR="00C118AA" w:rsidRPr="003D721D">
        <w:t>и более широкими по диапазону</w:t>
      </w:r>
      <w:r w:rsidR="009A35BF" w:rsidRPr="003D721D">
        <w:t>: ино</w:t>
      </w:r>
      <w:r w:rsidR="00C118AA" w:rsidRPr="003D721D">
        <w:t>странный язык как средство межлично</w:t>
      </w:r>
      <w:r w:rsidR="009A35BF" w:rsidRPr="003D721D">
        <w:t>стного и межкультурного общения, бо</w:t>
      </w:r>
      <w:r w:rsidR="00C118AA" w:rsidRPr="003D721D">
        <w:t>лее прагматичными</w:t>
      </w:r>
      <w:r w:rsidR="009A35BF" w:rsidRPr="003D721D">
        <w:t xml:space="preserve"> и конкретными по направленности: общение в разных фор</w:t>
      </w:r>
      <w:r w:rsidR="00C118AA" w:rsidRPr="003D721D">
        <w:t>мах (устной</w:t>
      </w:r>
      <w:r w:rsidR="009A35BF" w:rsidRPr="003D721D">
        <w:t xml:space="preserve">/ письменной, непосредственное/ </w:t>
      </w:r>
      <w:r w:rsidR="00C118AA" w:rsidRPr="003D721D">
        <w:t>опосредованное, в том числе через Интернет), способность общаться на определенном уровне владения языком, возможность использовать иностранный язы</w:t>
      </w:r>
      <w:r w:rsidR="009A35BF" w:rsidRPr="003D721D">
        <w:t>к как инструмент познания, само</w:t>
      </w:r>
      <w:r w:rsidR="00C118AA" w:rsidRPr="003D721D">
        <w:t xml:space="preserve">образования в различных областях знания и саморазвития на протяжении всей жизни, что и зафиксировано в ФГОС основного общего образования (п. 11.3). </w:t>
      </w:r>
    </w:p>
    <w:p w:rsidR="00C118AA" w:rsidRPr="003D721D" w:rsidRDefault="009A35BF" w:rsidP="009A35BF">
      <w:pPr>
        <w:pStyle w:val="Default"/>
        <w:jc w:val="both"/>
      </w:pPr>
      <w:r w:rsidRPr="003D721D">
        <w:tab/>
      </w:r>
      <w:r w:rsidR="00C118AA" w:rsidRPr="003D721D">
        <w:t xml:space="preserve">Изучение предметной области «Иностранные языки» должно обеспечить: </w:t>
      </w:r>
    </w:p>
    <w:p w:rsidR="002C2795" w:rsidRPr="003D721D" w:rsidRDefault="00C118AA" w:rsidP="002C2795">
      <w:pPr>
        <w:pStyle w:val="Default"/>
        <w:spacing w:after="36"/>
        <w:jc w:val="both"/>
      </w:pPr>
      <w:r w:rsidRPr="003D721D">
        <w:t xml:space="preserve">– формирование дружелюбного и толерантного отношения к ценностям иных культур; </w:t>
      </w:r>
    </w:p>
    <w:p w:rsidR="002C2795" w:rsidRPr="003D721D" w:rsidRDefault="002C2795" w:rsidP="002C2795">
      <w:pPr>
        <w:pStyle w:val="Default"/>
        <w:spacing w:after="36"/>
        <w:jc w:val="both"/>
      </w:pPr>
      <w:r w:rsidRPr="003D721D">
        <w:t xml:space="preserve">- </w:t>
      </w:r>
      <w:r w:rsidR="00C118AA" w:rsidRPr="003D721D">
        <w:t xml:space="preserve">формирование </w:t>
      </w:r>
      <w:r w:rsidR="00C90140" w:rsidRPr="003D721D">
        <w:t xml:space="preserve">и совершенствование иноязычной коммуникативной компетенции; </w:t>
      </w:r>
    </w:p>
    <w:p w:rsidR="002C2795" w:rsidRPr="003D721D" w:rsidRDefault="002C2795" w:rsidP="002C2795">
      <w:pPr>
        <w:pStyle w:val="Default"/>
        <w:spacing w:after="36"/>
        <w:jc w:val="both"/>
      </w:pPr>
      <w:r w:rsidRPr="003D721D">
        <w:t xml:space="preserve">- </w:t>
      </w:r>
      <w:r w:rsidR="00C90140" w:rsidRPr="003D721D">
        <w:t xml:space="preserve">достижение </w:t>
      </w:r>
      <w:proofErr w:type="spellStart"/>
      <w:r w:rsidR="00C90140" w:rsidRPr="003D721D">
        <w:t>допорогового</w:t>
      </w:r>
      <w:proofErr w:type="spellEnd"/>
      <w:r w:rsidR="00C90140" w:rsidRPr="003D721D">
        <w:t xml:space="preserve"> уровня иноязычной коммуникативной компетенции (</w:t>
      </w:r>
      <w:r w:rsidR="00C90140" w:rsidRPr="003D721D">
        <w:rPr>
          <w:rFonts w:eastAsia="Times New Roman"/>
          <w:i/>
        </w:rPr>
        <w:t>уровень А2 в соответствии с Общеевропейскими компетенциями владения иностранным языком</w:t>
      </w:r>
      <w:r w:rsidR="00C90140" w:rsidRPr="003D721D">
        <w:t xml:space="preserve">); </w:t>
      </w:r>
    </w:p>
    <w:p w:rsidR="00C90140" w:rsidRPr="003D721D" w:rsidRDefault="002C2795" w:rsidP="002C2795">
      <w:pPr>
        <w:pStyle w:val="Default"/>
        <w:spacing w:after="36"/>
        <w:jc w:val="both"/>
      </w:pPr>
      <w:r w:rsidRPr="003D721D">
        <w:t xml:space="preserve">- </w:t>
      </w:r>
      <w:r w:rsidR="00C90140" w:rsidRPr="003D721D">
        <w:t xml:space="preserve">создание основы для формирования интереса к совершенствованию достигнутого уровня владения изучаемым иностранным языком,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 </w:t>
      </w:r>
    </w:p>
    <w:p w:rsidR="00523658" w:rsidRPr="003D721D" w:rsidRDefault="003C0CA6" w:rsidP="00523658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9506AC" w:rsidRPr="003D721D">
        <w:rPr>
          <w:rFonts w:ascii="Times New Roman" w:hAnsi="Times New Roman" w:cs="Times New Roman"/>
          <w:sz w:val="24"/>
          <w:szCs w:val="24"/>
        </w:rPr>
        <w:t>чебный предмет</w:t>
      </w:r>
      <w:r>
        <w:rPr>
          <w:rFonts w:ascii="Times New Roman" w:hAnsi="Times New Roman" w:cs="Times New Roman"/>
          <w:sz w:val="24"/>
          <w:szCs w:val="24"/>
        </w:rPr>
        <w:t xml:space="preserve"> «Второй иностранный язык»</w:t>
      </w:r>
      <w:r w:rsidR="009506AC" w:rsidRPr="003D721D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23658" w:rsidRPr="003D721D">
        <w:rPr>
          <w:rFonts w:ascii="Times New Roman" w:hAnsi="Times New Roman" w:cs="Times New Roman"/>
          <w:sz w:val="24"/>
          <w:szCs w:val="24"/>
        </w:rPr>
        <w:t>в 2018-2019 уч. году в 5-8 классах</w:t>
      </w:r>
      <w:r w:rsidR="002C2795" w:rsidRPr="003D721D">
        <w:rPr>
          <w:rFonts w:ascii="Times New Roman" w:hAnsi="Times New Roman" w:cs="Times New Roman"/>
          <w:sz w:val="24"/>
          <w:szCs w:val="24"/>
        </w:rPr>
        <w:t>, а в последующие годы в 9-11классах</w:t>
      </w:r>
      <w:r w:rsidR="00523658" w:rsidRPr="003D721D">
        <w:rPr>
          <w:rFonts w:ascii="Times New Roman" w:hAnsi="Times New Roman" w:cs="Times New Roman"/>
          <w:sz w:val="24"/>
          <w:szCs w:val="24"/>
        </w:rPr>
        <w:t xml:space="preserve"> </w:t>
      </w:r>
      <w:r w:rsidR="009506AC" w:rsidRPr="003D721D">
        <w:rPr>
          <w:rFonts w:ascii="Times New Roman" w:hAnsi="Times New Roman" w:cs="Times New Roman"/>
          <w:sz w:val="24"/>
          <w:szCs w:val="24"/>
        </w:rPr>
        <w:t xml:space="preserve">обязательным, поэтому запрос родителей (законных </w:t>
      </w:r>
      <w:proofErr w:type="gramStart"/>
      <w:r w:rsidR="009506AC" w:rsidRPr="003D721D">
        <w:rPr>
          <w:rFonts w:ascii="Times New Roman" w:hAnsi="Times New Roman" w:cs="Times New Roman"/>
          <w:sz w:val="24"/>
          <w:szCs w:val="24"/>
        </w:rPr>
        <w:t>представителей)  не</w:t>
      </w:r>
      <w:proofErr w:type="gramEnd"/>
      <w:r w:rsidR="009506AC" w:rsidRPr="003D721D">
        <w:rPr>
          <w:rFonts w:ascii="Times New Roman" w:hAnsi="Times New Roman" w:cs="Times New Roman"/>
          <w:sz w:val="24"/>
          <w:szCs w:val="24"/>
        </w:rPr>
        <w:t xml:space="preserve"> учитывается.</w:t>
      </w:r>
    </w:p>
    <w:p w:rsidR="00523658" w:rsidRPr="003D721D" w:rsidRDefault="00523658" w:rsidP="00523658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 xml:space="preserve">В связи с тем, что общий объём аудиторной нагрузки по второму иностранному языку на уровне основного общего образования не регламентирован федеральными нормативными документами, общеобразовательные организации района вправе </w:t>
      </w:r>
      <w:r w:rsidRPr="003D721D">
        <w:rPr>
          <w:rFonts w:ascii="Times New Roman" w:eastAsia="Times New Roman" w:hAnsi="Times New Roman" w:cs="Times New Roman"/>
          <w:i/>
          <w:sz w:val="24"/>
          <w:szCs w:val="24"/>
        </w:rPr>
        <w:t>самостоятельно</w:t>
      </w:r>
      <w:r w:rsidRPr="003D721D">
        <w:rPr>
          <w:rFonts w:ascii="Times New Roman" w:hAnsi="Times New Roman" w:cs="Times New Roman"/>
          <w:sz w:val="24"/>
          <w:szCs w:val="24"/>
        </w:rPr>
        <w:t xml:space="preserve"> установить в основной образовательной программе основного общего образования: </w:t>
      </w:r>
    </w:p>
    <w:p w:rsidR="00523658" w:rsidRPr="003D721D" w:rsidRDefault="00523658" w:rsidP="00523658">
      <w:pPr>
        <w:numPr>
          <w:ilvl w:val="0"/>
          <w:numId w:val="2"/>
        </w:numPr>
        <w:spacing w:after="0" w:line="240" w:lineRule="auto"/>
        <w:ind w:right="13" w:hanging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21D"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 w:rsidRPr="003D721D">
        <w:rPr>
          <w:rFonts w:ascii="Times New Roman" w:hAnsi="Times New Roman" w:cs="Times New Roman"/>
          <w:sz w:val="24"/>
          <w:szCs w:val="24"/>
        </w:rPr>
        <w:t xml:space="preserve">, с которых обучающиеся начинают осваивать второй иностранный язык;  </w:t>
      </w:r>
    </w:p>
    <w:p w:rsidR="00D1701C" w:rsidRPr="003D721D" w:rsidRDefault="00523658" w:rsidP="00D1701C">
      <w:pPr>
        <w:numPr>
          <w:ilvl w:val="0"/>
          <w:numId w:val="2"/>
        </w:numPr>
        <w:spacing w:after="0" w:line="240" w:lineRule="auto"/>
        <w:ind w:left="0" w:right="1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21D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3D721D">
        <w:rPr>
          <w:rFonts w:ascii="Times New Roman" w:hAnsi="Times New Roman" w:cs="Times New Roman"/>
          <w:sz w:val="24"/>
          <w:szCs w:val="24"/>
        </w:rPr>
        <w:t xml:space="preserve"> часов, отводимых на изучение второго иностранного языка. </w:t>
      </w:r>
      <w:r w:rsidR="00D1701C" w:rsidRPr="003D7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D7D" w:rsidRPr="003D721D" w:rsidRDefault="00846079" w:rsidP="003C0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>Для увеличения эффективности изучения второго иностранного языка рекомендуем ведение дополнит</w:t>
      </w:r>
      <w:r w:rsidR="002C2795" w:rsidRPr="003D721D">
        <w:rPr>
          <w:rFonts w:ascii="Times New Roman" w:hAnsi="Times New Roman" w:cs="Times New Roman"/>
          <w:sz w:val="24"/>
          <w:szCs w:val="24"/>
        </w:rPr>
        <w:t xml:space="preserve">ельно к основному курсу второго </w:t>
      </w:r>
      <w:r w:rsidRPr="003D721D">
        <w:rPr>
          <w:rFonts w:ascii="Times New Roman" w:hAnsi="Times New Roman" w:cs="Times New Roman"/>
          <w:sz w:val="24"/>
          <w:szCs w:val="24"/>
        </w:rPr>
        <w:t xml:space="preserve">иностранного языка также курса внеурочной деятельности, который должен быть организован </w:t>
      </w:r>
      <w:r w:rsidRPr="003D721D">
        <w:rPr>
          <w:rFonts w:ascii="Times New Roman" w:eastAsia="Times New Roman" w:hAnsi="Times New Roman" w:cs="Times New Roman"/>
          <w:b/>
          <w:sz w:val="24"/>
          <w:szCs w:val="24"/>
        </w:rPr>
        <w:t>в любой, отличной от уроков, форме.</w:t>
      </w:r>
    </w:p>
    <w:p w:rsidR="008220C8" w:rsidRPr="003D721D" w:rsidRDefault="00773D7D" w:rsidP="004D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4E4A" w:rsidRPr="003D721D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учебного предмета «Второй иностранный язык» определены ФГОС ООО. </w:t>
      </w:r>
      <w:r w:rsidRPr="003D721D">
        <w:rPr>
          <w:rFonts w:ascii="Times New Roman" w:hAnsi="Times New Roman" w:cs="Times New Roman"/>
          <w:sz w:val="24"/>
          <w:szCs w:val="24"/>
        </w:rPr>
        <w:t>Результатом изучения иностранного языка являются сформированные коммуникативные умения в четырёх видах речев</w:t>
      </w:r>
      <w:r w:rsidR="004D4E4A" w:rsidRPr="003D721D">
        <w:rPr>
          <w:rFonts w:ascii="Times New Roman" w:hAnsi="Times New Roman" w:cs="Times New Roman"/>
          <w:sz w:val="24"/>
          <w:szCs w:val="24"/>
        </w:rPr>
        <w:t>ой деятельности. В связи с этим</w:t>
      </w:r>
      <w:r w:rsidRPr="003D721D">
        <w:rPr>
          <w:rFonts w:ascii="Times New Roman" w:hAnsi="Times New Roman" w:cs="Times New Roman"/>
          <w:sz w:val="24"/>
          <w:szCs w:val="24"/>
        </w:rPr>
        <w:t xml:space="preserve">, независимо от количества часов, отводимых организацией, осуществляющей образовательную деятельность, на изучение второго иностранного языка, планируемые результаты должны содержать перечень умений </w:t>
      </w:r>
      <w:proofErr w:type="spellStart"/>
      <w:r w:rsidRPr="003D721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D721D">
        <w:rPr>
          <w:rFonts w:ascii="Times New Roman" w:hAnsi="Times New Roman" w:cs="Times New Roman"/>
          <w:sz w:val="24"/>
          <w:szCs w:val="24"/>
        </w:rPr>
        <w:t xml:space="preserve">, чтения, говорения и письма, а также компенсаторных и социокультурных умений, соответствующих </w:t>
      </w:r>
      <w:proofErr w:type="spellStart"/>
      <w:r w:rsidRPr="003D721D">
        <w:rPr>
          <w:rFonts w:ascii="Times New Roman" w:hAnsi="Times New Roman" w:cs="Times New Roman"/>
          <w:sz w:val="24"/>
          <w:szCs w:val="24"/>
        </w:rPr>
        <w:t>допороговому</w:t>
      </w:r>
      <w:proofErr w:type="spellEnd"/>
      <w:r w:rsidRPr="003D721D">
        <w:rPr>
          <w:rFonts w:ascii="Times New Roman" w:hAnsi="Times New Roman" w:cs="Times New Roman"/>
          <w:sz w:val="24"/>
          <w:szCs w:val="24"/>
        </w:rPr>
        <w:t xml:space="preserve"> уровню владения иностранным языком (см. ФГОС ООО, п. 11.3). Компенсаторные и социокультурные умения формируются средствами, как первого, так и второго иностранного языка и являются универсальными. Коммуникативные умения формируются независимо от </w:t>
      </w:r>
      <w:r w:rsidR="004D4E4A" w:rsidRPr="003D721D">
        <w:rPr>
          <w:rFonts w:ascii="Times New Roman" w:hAnsi="Times New Roman" w:cs="Times New Roman"/>
          <w:sz w:val="24"/>
          <w:szCs w:val="24"/>
        </w:rPr>
        <w:t>предметного содержания речи. С</w:t>
      </w:r>
      <w:r w:rsidRPr="003D721D">
        <w:rPr>
          <w:rFonts w:ascii="Times New Roman" w:hAnsi="Times New Roman" w:cs="Times New Roman"/>
          <w:sz w:val="24"/>
          <w:szCs w:val="24"/>
        </w:rPr>
        <w:t xml:space="preserve">одержание предмета «Второй иностранный язык» (предметное содержание речи, перечень языковых средств) будет </w:t>
      </w:r>
      <w:proofErr w:type="gramStart"/>
      <w:r w:rsidRPr="003D721D">
        <w:rPr>
          <w:rFonts w:ascii="Times New Roman" w:hAnsi="Times New Roman" w:cs="Times New Roman"/>
          <w:sz w:val="24"/>
          <w:szCs w:val="24"/>
        </w:rPr>
        <w:t>определяться  с</w:t>
      </w:r>
      <w:proofErr w:type="gramEnd"/>
      <w:r w:rsidRPr="003D721D">
        <w:rPr>
          <w:rFonts w:ascii="Times New Roman" w:hAnsi="Times New Roman" w:cs="Times New Roman"/>
          <w:sz w:val="24"/>
          <w:szCs w:val="24"/>
        </w:rPr>
        <w:t xml:space="preserve"> учетом примерной основной образовательной программой основного общего образования </w:t>
      </w:r>
      <w:r w:rsidR="008220C8" w:rsidRPr="003D721D">
        <w:rPr>
          <w:rFonts w:ascii="Times New Roman" w:hAnsi="Times New Roman" w:cs="Times New Roman"/>
          <w:sz w:val="24"/>
          <w:szCs w:val="24"/>
        </w:rPr>
        <w:t xml:space="preserve">и </w:t>
      </w:r>
      <w:r w:rsidRPr="003D721D">
        <w:rPr>
          <w:rFonts w:ascii="Times New Roman" w:hAnsi="Times New Roman" w:cs="Times New Roman"/>
          <w:sz w:val="24"/>
          <w:szCs w:val="24"/>
        </w:rPr>
        <w:t xml:space="preserve">УМК, по которому ведётся преподавание, и будет находиться в прямой зависимости от количества часов, выделяемых организацией, осуществляющей образовательную деятельность, на изучение второго иностранного языка на уровне основного общего образования. </w:t>
      </w:r>
    </w:p>
    <w:p w:rsidR="00773D7D" w:rsidRPr="003D721D" w:rsidRDefault="008220C8" w:rsidP="00FB2B6E">
      <w:pPr>
        <w:spacing w:after="4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>В</w:t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се включённые в Федеральный перечень </w:t>
      </w:r>
      <w:proofErr w:type="gramStart"/>
      <w:r w:rsidR="004D4E4A" w:rsidRPr="003D721D">
        <w:rPr>
          <w:rFonts w:ascii="Times New Roman" w:hAnsi="Times New Roman" w:cs="Times New Roman"/>
          <w:sz w:val="24"/>
          <w:szCs w:val="24"/>
        </w:rPr>
        <w:t xml:space="preserve">учебников  </w:t>
      </w:r>
      <w:r w:rsidR="00773D7D" w:rsidRPr="003D721D">
        <w:rPr>
          <w:rFonts w:ascii="Times New Roman" w:hAnsi="Times New Roman" w:cs="Times New Roman"/>
          <w:sz w:val="24"/>
          <w:szCs w:val="24"/>
        </w:rPr>
        <w:t>линии</w:t>
      </w:r>
      <w:proofErr w:type="gramEnd"/>
      <w:r w:rsidR="00773D7D" w:rsidRPr="003D721D">
        <w:rPr>
          <w:rFonts w:ascii="Times New Roman" w:hAnsi="Times New Roman" w:cs="Times New Roman"/>
          <w:sz w:val="24"/>
          <w:szCs w:val="24"/>
        </w:rPr>
        <w:t xml:space="preserve"> УМК по второму иностранному языку (немецкому, французскому и английскому) рассчитаны на преподавание предмета «Второй иностранный язык» с 5 по 9 класс по 2 часа в неделю. При иной модели введения второго иностранного</w:t>
      </w:r>
      <w:r w:rsidRPr="003D721D">
        <w:rPr>
          <w:rFonts w:ascii="Times New Roman" w:hAnsi="Times New Roman" w:cs="Times New Roman"/>
          <w:sz w:val="24"/>
          <w:szCs w:val="24"/>
        </w:rPr>
        <w:t xml:space="preserve"> языка, соответственно, изменяется</w:t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 содержание предмета, но сохраняется акцент на формировании речевых и </w:t>
      </w:r>
      <w:proofErr w:type="spellStart"/>
      <w:r w:rsidR="00773D7D" w:rsidRPr="003D721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773D7D" w:rsidRPr="003D721D">
        <w:rPr>
          <w:rFonts w:ascii="Times New Roman" w:hAnsi="Times New Roman" w:cs="Times New Roman"/>
          <w:sz w:val="24"/>
          <w:szCs w:val="24"/>
        </w:rPr>
        <w:t xml:space="preserve"> умений.  </w:t>
      </w:r>
      <w:r w:rsidRPr="003D721D">
        <w:rPr>
          <w:rFonts w:ascii="Times New Roman" w:hAnsi="Times New Roman" w:cs="Times New Roman"/>
          <w:sz w:val="24"/>
          <w:szCs w:val="24"/>
        </w:rPr>
        <w:t>Представляется</w:t>
      </w:r>
      <w:r w:rsidR="004D4E4A" w:rsidRPr="003D721D">
        <w:rPr>
          <w:rFonts w:ascii="Times New Roman" w:hAnsi="Times New Roman" w:cs="Times New Roman"/>
          <w:sz w:val="24"/>
          <w:szCs w:val="24"/>
        </w:rPr>
        <w:t xml:space="preserve"> возможной</w:t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 конкретизация планируемых результатов по предмету «Второй иностранный язык» в зависимости от количества часов, отведённых образовательной организации на его изучение на уровне основного общего образования</w:t>
      </w:r>
      <w:r w:rsidR="003C0CA6">
        <w:rPr>
          <w:rFonts w:ascii="Times New Roman" w:hAnsi="Times New Roman" w:cs="Times New Roman"/>
          <w:sz w:val="24"/>
          <w:szCs w:val="24"/>
        </w:rPr>
        <w:t xml:space="preserve">, например. </w:t>
      </w:r>
      <w:r w:rsidR="004D4E4A" w:rsidRPr="003D721D">
        <w:rPr>
          <w:rFonts w:ascii="Times New Roman" w:hAnsi="Times New Roman" w:cs="Times New Roman"/>
          <w:sz w:val="24"/>
          <w:szCs w:val="24"/>
        </w:rPr>
        <w:t>При введении учебного предмета «Второй иностранный язык» в 6-8 классах   можно использовать учебники 5</w:t>
      </w:r>
      <w:r w:rsidR="003C0C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C0CA6">
        <w:rPr>
          <w:rFonts w:ascii="Times New Roman" w:hAnsi="Times New Roman" w:cs="Times New Roman"/>
          <w:sz w:val="24"/>
          <w:szCs w:val="24"/>
        </w:rPr>
        <w:t>6  классов</w:t>
      </w:r>
      <w:proofErr w:type="gramEnd"/>
      <w:r w:rsidR="004D4E4A" w:rsidRPr="003D721D">
        <w:rPr>
          <w:rFonts w:ascii="Times New Roman" w:hAnsi="Times New Roman" w:cs="Times New Roman"/>
          <w:sz w:val="24"/>
          <w:szCs w:val="24"/>
        </w:rPr>
        <w:t>, в рабочих программах можно отмечать их не по классам, а годам обучения (первый год, второй год обучения).</w:t>
      </w:r>
    </w:p>
    <w:p w:rsidR="00773D7D" w:rsidRPr="003D721D" w:rsidRDefault="004D4E4A" w:rsidP="004D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Введение изучения второго иностранного языка в объёме менее 68 часов за уровень основного общего образования (например, в 9 классе по 1 часу в неделю), является нецелесообразным, поскольку не позволяет достичь требуемых ФГОС основного общего образования планируемых результатов по предмету «Второй иностранный язык». </w:t>
      </w:r>
    </w:p>
    <w:p w:rsidR="004D4E4A" w:rsidRPr="003D721D" w:rsidRDefault="004D4E4A" w:rsidP="004D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Рабочие программы по второму иностранному языку имеют ту же структуру, что и рабочие программы по предмету «Иностранный язык», и должны </w:t>
      </w:r>
      <w:r w:rsidRPr="003D721D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содержать: </w:t>
      </w:r>
    </w:p>
    <w:p w:rsidR="004D4E4A" w:rsidRPr="003D721D" w:rsidRDefault="004D4E4A" w:rsidP="004D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предмета «Второй иностранный язык»; </w:t>
      </w:r>
    </w:p>
    <w:p w:rsidR="004D4E4A" w:rsidRPr="003D721D" w:rsidRDefault="004D4E4A" w:rsidP="004D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73D7D" w:rsidRPr="003D721D">
        <w:rPr>
          <w:rFonts w:ascii="Times New Roman" w:hAnsi="Times New Roman" w:cs="Times New Roman"/>
          <w:sz w:val="24"/>
          <w:szCs w:val="24"/>
        </w:rPr>
        <w:t>содержание предмета «Второй иностранный язык»;</w:t>
      </w:r>
    </w:p>
    <w:p w:rsidR="00312796" w:rsidRPr="003D721D" w:rsidRDefault="005348CC" w:rsidP="00312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>- т</w:t>
      </w:r>
      <w:r w:rsidR="00773D7D" w:rsidRPr="003D721D">
        <w:rPr>
          <w:rFonts w:ascii="Times New Roman" w:hAnsi="Times New Roman" w:cs="Times New Roman"/>
          <w:sz w:val="24"/>
          <w:szCs w:val="24"/>
        </w:rPr>
        <w:t xml:space="preserve">ематическое планирование. </w:t>
      </w:r>
    </w:p>
    <w:p w:rsidR="00312796" w:rsidRPr="003D721D" w:rsidRDefault="00312796" w:rsidP="00312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lastRenderedPageBreak/>
        <w:tab/>
        <w:t>Рабочие программы</w:t>
      </w:r>
      <w:r w:rsidR="003C0CA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Pr="003D721D">
        <w:rPr>
          <w:rFonts w:ascii="Times New Roman" w:hAnsi="Times New Roman" w:cs="Times New Roman"/>
          <w:sz w:val="24"/>
          <w:szCs w:val="24"/>
        </w:rPr>
        <w:t xml:space="preserve"> «Второй иностранный язык» должны определять содержание, объ</w:t>
      </w:r>
      <w:r w:rsidRPr="003D721D">
        <w:rPr>
          <w:rFonts w:ascii="Times New Roman" w:eastAsia="Calibri" w:hAnsi="Times New Roman" w:cs="Times New Roman"/>
          <w:sz w:val="24"/>
          <w:szCs w:val="24"/>
        </w:rPr>
        <w:t>ё</w:t>
      </w:r>
      <w:r w:rsidRPr="003D721D">
        <w:rPr>
          <w:rFonts w:ascii="Times New Roman" w:hAnsi="Times New Roman" w:cs="Times New Roman"/>
          <w:sz w:val="24"/>
          <w:szCs w:val="24"/>
        </w:rPr>
        <w:t xml:space="preserve">м, порядок изучения учебного материала с учетом целей, задач и </w:t>
      </w:r>
      <w:proofErr w:type="gramStart"/>
      <w:r w:rsidRPr="003D721D">
        <w:rPr>
          <w:rFonts w:ascii="Times New Roman" w:hAnsi="Times New Roman" w:cs="Times New Roman"/>
          <w:sz w:val="24"/>
          <w:szCs w:val="24"/>
        </w:rPr>
        <w:t>особенностей образовательной деятельности общеобразовательной организации</w:t>
      </w:r>
      <w:proofErr w:type="gramEnd"/>
      <w:r w:rsidRPr="003D721D">
        <w:rPr>
          <w:rFonts w:ascii="Times New Roman" w:hAnsi="Times New Roman" w:cs="Times New Roman"/>
          <w:sz w:val="24"/>
          <w:szCs w:val="24"/>
        </w:rPr>
        <w:t xml:space="preserve"> и контингента учащихся.  </w:t>
      </w:r>
    </w:p>
    <w:p w:rsidR="00025A31" w:rsidRPr="003D721D" w:rsidRDefault="00304D54" w:rsidP="003F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>Федеральный перечень учебников предлагает</w:t>
      </w:r>
      <w:r w:rsidR="00025A31" w:rsidRPr="003D721D">
        <w:rPr>
          <w:rFonts w:ascii="Times New Roman" w:hAnsi="Times New Roman" w:cs="Times New Roman"/>
          <w:sz w:val="24"/>
          <w:szCs w:val="24"/>
        </w:rPr>
        <w:t>:</w:t>
      </w:r>
    </w:p>
    <w:p w:rsidR="00304D54" w:rsidRPr="003D721D" w:rsidRDefault="00025A31" w:rsidP="003F4B0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04D54" w:rsidRPr="003D721D">
        <w:rPr>
          <w:rFonts w:ascii="Times New Roman" w:hAnsi="Times New Roman" w:cs="Times New Roman"/>
          <w:sz w:val="24"/>
          <w:szCs w:val="24"/>
        </w:rPr>
        <w:t xml:space="preserve"> для изучения немецкого языка, как второго иностранного языка</w:t>
      </w:r>
      <w:r w:rsidR="006A1D6A" w:rsidRPr="003D721D">
        <w:rPr>
          <w:rFonts w:ascii="Times New Roman" w:hAnsi="Times New Roman" w:cs="Times New Roman"/>
          <w:sz w:val="24"/>
          <w:szCs w:val="24"/>
        </w:rPr>
        <w:t xml:space="preserve"> УМК: Аверин М.М., Джин Ф., </w:t>
      </w:r>
      <w:proofErr w:type="spellStart"/>
      <w:r w:rsidR="006A1D6A" w:rsidRPr="003D721D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="006A1D6A" w:rsidRPr="003D721D">
        <w:rPr>
          <w:rFonts w:ascii="Times New Roman" w:hAnsi="Times New Roman" w:cs="Times New Roman"/>
          <w:sz w:val="24"/>
          <w:szCs w:val="24"/>
        </w:rPr>
        <w:t xml:space="preserve"> Л. и др. Немецкий язык. Второй иностранный язык. «Горизонты». Просвещение.  Методическая поддержка УМК на сайте: </w:t>
      </w:r>
      <w:hyperlink r:id="rId6">
        <w:r w:rsidR="006A1D6A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http://www.prosv.ru/umk/ </w:t>
        </w:r>
        <w:proofErr w:type="spellStart"/>
        <w:r w:rsidR="006A1D6A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horizonte</w:t>
        </w:r>
        <w:proofErr w:type="spellEnd"/>
        <w:r w:rsidR="006A1D6A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</w:hyperlink>
      <w:r w:rsidRPr="003D721D">
        <w:rPr>
          <w:rFonts w:ascii="Times New Roman" w:hAnsi="Times New Roman" w:cs="Times New Roman"/>
          <w:sz w:val="24"/>
          <w:szCs w:val="24"/>
          <w:u w:val="single" w:color="0000FF"/>
        </w:rPr>
        <w:t>;</w:t>
      </w:r>
    </w:p>
    <w:p w:rsidR="003F4B0D" w:rsidRPr="003D721D" w:rsidRDefault="00025A31" w:rsidP="00FB2B6E">
      <w:pPr>
        <w:spacing w:after="0" w:line="240" w:lineRule="auto"/>
        <w:jc w:val="both"/>
        <w:rPr>
          <w:sz w:val="24"/>
          <w:szCs w:val="24"/>
        </w:rPr>
      </w:pPr>
      <w:r w:rsidRPr="003D721D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3D721D">
        <w:rPr>
          <w:rFonts w:ascii="Times New Roman" w:hAnsi="Times New Roman" w:cs="Times New Roman"/>
          <w:sz w:val="24"/>
          <w:szCs w:val="24"/>
        </w:rPr>
        <w:t xml:space="preserve">- для изучения английского языка, как второго иностранного языка УМК: </w:t>
      </w:r>
      <w:r w:rsidRPr="003D721D">
        <w:rPr>
          <w:rFonts w:ascii="Times New Roman" w:hAnsi="Times New Roman" w:cs="Times New Roman"/>
          <w:color w:val="333333"/>
          <w:sz w:val="24"/>
          <w:szCs w:val="24"/>
        </w:rPr>
        <w:t>Афанасьева О.В., Михеева И.В</w:t>
      </w:r>
      <w:r w:rsidRPr="003D721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3D721D">
        <w:rPr>
          <w:rFonts w:ascii="Times New Roman" w:hAnsi="Times New Roman" w:cs="Times New Roman"/>
          <w:sz w:val="24"/>
          <w:szCs w:val="24"/>
        </w:rPr>
        <w:t>«Английский язык как второй иностранный»</w:t>
      </w:r>
      <w:r w:rsidRPr="003D721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r w:rsidRPr="003D721D">
        <w:rPr>
          <w:rFonts w:ascii="Times New Roman" w:hAnsi="Times New Roman" w:cs="Times New Roman"/>
          <w:color w:val="333333"/>
          <w:sz w:val="24"/>
          <w:szCs w:val="24"/>
        </w:rPr>
        <w:t>серия</w:t>
      </w:r>
      <w:r w:rsidRPr="003D721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3D721D">
        <w:rPr>
          <w:rFonts w:ascii="Times New Roman" w:hAnsi="Times New Roman" w:cs="Times New Roman"/>
          <w:sz w:val="24"/>
          <w:szCs w:val="24"/>
        </w:rPr>
        <w:t>«Новый курс английского языка для российских школ»</w:t>
      </w:r>
      <w:r w:rsidRPr="003D721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Pr="003D721D">
        <w:rPr>
          <w:rFonts w:ascii="Times New Roman" w:hAnsi="Times New Roman" w:cs="Times New Roman"/>
          <w:color w:val="333333"/>
          <w:sz w:val="24"/>
          <w:szCs w:val="24"/>
        </w:rPr>
        <w:t xml:space="preserve"> 5-9 </w:t>
      </w:r>
      <w:proofErr w:type="spellStart"/>
      <w:r w:rsidRPr="003D721D">
        <w:rPr>
          <w:rFonts w:ascii="Times New Roman" w:hAnsi="Times New Roman" w:cs="Times New Roman"/>
          <w:color w:val="333333"/>
          <w:sz w:val="24"/>
          <w:szCs w:val="24"/>
        </w:rPr>
        <w:t>кл</w:t>
      </w:r>
      <w:proofErr w:type="spellEnd"/>
      <w:r w:rsidRPr="003D721D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3D7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21D">
        <w:rPr>
          <w:rFonts w:ascii="Times New Roman" w:hAnsi="Times New Roman" w:cs="Times New Roman"/>
          <w:sz w:val="24"/>
          <w:szCs w:val="24"/>
        </w:rPr>
        <w:t>М.: Дрофа</w:t>
      </w:r>
      <w:r w:rsidRPr="003D72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D721D">
        <w:rPr>
          <w:rFonts w:ascii="Times New Roman" w:hAnsi="Times New Roman" w:cs="Times New Roman"/>
          <w:sz w:val="24"/>
          <w:szCs w:val="24"/>
        </w:rPr>
        <w:t xml:space="preserve">Методическая поддержка  на сайте: </w:t>
      </w:r>
      <w:hyperlink r:id="rId7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https://drofa</w:t>
        </w:r>
      </w:hyperlink>
      <w:hyperlink r:id="rId8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9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ventana.ru/kompleks/umk</w:t>
        </w:r>
      </w:hyperlink>
      <w:hyperlink r:id="rId10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1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liniya</w:t>
        </w:r>
      </w:hyperlink>
      <w:hyperlink r:id="rId12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3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umk</w:t>
        </w:r>
      </w:hyperlink>
      <w:hyperlink r:id="rId14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-o-</w:t>
        </w:r>
      </w:hyperlink>
      <w:hyperlink r:id="rId15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</w:hyperlink>
      <w:hyperlink r:id="rId16"/>
      <w:hyperlink r:id="rId17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afanasevoy</w:t>
        </w:r>
      </w:hyperlink>
      <w:hyperlink r:id="rId18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9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</w:hyperlink>
      <w:hyperlink r:id="rId20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21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</w:hyperlink>
      <w:hyperlink r:id="rId22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23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miheevoy</w:t>
        </w:r>
      </w:hyperlink>
      <w:hyperlink r:id="rId24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25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angliyskiy</w:t>
        </w:r>
      </w:hyperlink>
      <w:hyperlink r:id="rId26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27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yazyk/</w:t>
        </w:r>
      </w:hyperlink>
      <w:hyperlink r:id="rId28">
        <w:r w:rsidR="003F4B0D" w:rsidRPr="003D72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</w:hyperlink>
      <w:r w:rsidR="003F4B0D" w:rsidRPr="003D721D">
        <w:rPr>
          <w:sz w:val="24"/>
          <w:szCs w:val="24"/>
        </w:rPr>
        <w:t xml:space="preserve"> </w:t>
      </w:r>
    </w:p>
    <w:p w:rsidR="003F4B0D" w:rsidRDefault="00FB2B6E" w:rsidP="00FB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</w:r>
      <w:r w:rsidR="002A0F9D" w:rsidRPr="003D721D">
        <w:rPr>
          <w:rFonts w:ascii="Times New Roman" w:hAnsi="Times New Roman" w:cs="Times New Roman"/>
          <w:sz w:val="24"/>
          <w:szCs w:val="24"/>
        </w:rPr>
        <w:t xml:space="preserve">В связи с тем, что уже нет возможности на бесплатное снабжение обучающихся учебниками на   2018 – 2019 </w:t>
      </w:r>
      <w:proofErr w:type="spellStart"/>
      <w:r w:rsidR="002A0F9D" w:rsidRPr="003D721D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="002A0F9D" w:rsidRPr="003D72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A0F9D" w:rsidRPr="003D721D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Pr="003D721D">
        <w:rPr>
          <w:rFonts w:ascii="Times New Roman" w:hAnsi="Times New Roman" w:cs="Times New Roman"/>
          <w:sz w:val="24"/>
          <w:szCs w:val="24"/>
        </w:rPr>
        <w:t xml:space="preserve"> скачать</w:t>
      </w:r>
      <w:proofErr w:type="gramEnd"/>
      <w:r w:rsidRPr="003D721D">
        <w:rPr>
          <w:rFonts w:ascii="Times New Roman" w:hAnsi="Times New Roman" w:cs="Times New Roman"/>
          <w:sz w:val="24"/>
          <w:szCs w:val="24"/>
        </w:rPr>
        <w:t xml:space="preserve"> и распечатать</w:t>
      </w:r>
      <w:r w:rsidR="005B523A" w:rsidRPr="003D721D">
        <w:rPr>
          <w:rFonts w:ascii="Times New Roman" w:hAnsi="Times New Roman" w:cs="Times New Roman"/>
          <w:sz w:val="24"/>
          <w:szCs w:val="24"/>
        </w:rPr>
        <w:t xml:space="preserve"> или сканировать</w:t>
      </w:r>
      <w:r w:rsidRPr="003D721D">
        <w:rPr>
          <w:rFonts w:ascii="Times New Roman" w:hAnsi="Times New Roman" w:cs="Times New Roman"/>
          <w:sz w:val="24"/>
          <w:szCs w:val="24"/>
        </w:rPr>
        <w:t xml:space="preserve"> для обучающихся учебные пособия с данных сайтов.</w:t>
      </w:r>
    </w:p>
    <w:p w:rsidR="00B23E3B" w:rsidRPr="003D721D" w:rsidRDefault="00B23E3B" w:rsidP="00FB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Вопрос с кадровым обеспечением предлагается решить с применением дистанционных образовательных технологий, электронного обучения, сетевой формы реализации образовательных программ.</w:t>
      </w:r>
    </w:p>
    <w:p w:rsidR="009F07FE" w:rsidRPr="003D721D" w:rsidRDefault="00CD7D15" w:rsidP="00B23E3B">
      <w:pPr>
        <w:spacing w:after="0" w:line="236" w:lineRule="auto"/>
        <w:ind w:left="92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1D">
        <w:rPr>
          <w:rFonts w:ascii="Times New Roman" w:hAnsi="Times New Roman" w:cs="Times New Roman"/>
          <w:b/>
          <w:sz w:val="24"/>
          <w:szCs w:val="24"/>
        </w:rPr>
        <w:t xml:space="preserve">Методические особенности преподавания предмета </w:t>
      </w:r>
    </w:p>
    <w:p w:rsidR="00CD7D15" w:rsidRPr="00A26B9D" w:rsidRDefault="00CD7D15" w:rsidP="00B23E3B">
      <w:pPr>
        <w:spacing w:after="0" w:line="236" w:lineRule="auto"/>
        <w:ind w:left="92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b/>
          <w:sz w:val="24"/>
          <w:szCs w:val="24"/>
        </w:rPr>
        <w:t>«Второй иностранный язык»</w:t>
      </w:r>
    </w:p>
    <w:p w:rsidR="00CD7D15" w:rsidRPr="003D721D" w:rsidRDefault="00CD7D15" w:rsidP="00B23E3B">
      <w:pPr>
        <w:spacing w:after="0" w:line="233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  <w:t xml:space="preserve">Методика преподавания предмета «Второй иностранный язык» в сравнении с изучением и обучением первому иностранному языку имеет ряд особенностей: </w:t>
      </w:r>
    </w:p>
    <w:p w:rsidR="00CD7D15" w:rsidRPr="003D721D" w:rsidRDefault="00CD7D15" w:rsidP="00B23E3B">
      <w:pPr>
        <w:numPr>
          <w:ilvl w:val="0"/>
          <w:numId w:val="5"/>
        </w:numPr>
        <w:spacing w:after="0" w:line="232" w:lineRule="auto"/>
        <w:ind w:right="1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 xml:space="preserve">Обучающиеся, приступающие к изучению второго иностранного языка, уже имеют опыт освоения нового языка. Опора учителя на имеющийся опыт обучающихся позволяет реализовать принцип экономии в организации учебного процесса по второму иностранному языку. При изучении первого иностранного языка обучающиеся уже сформировали определённые стратегии чтения, </w:t>
      </w:r>
      <w:proofErr w:type="spellStart"/>
      <w:r w:rsidRPr="003D721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D721D">
        <w:rPr>
          <w:rFonts w:ascii="Times New Roman" w:hAnsi="Times New Roman" w:cs="Times New Roman"/>
          <w:sz w:val="24"/>
          <w:szCs w:val="24"/>
        </w:rPr>
        <w:t>, запоминания новой лексики, и эти умения могут быть перенесены на изучение второго иностранного языка.</w:t>
      </w:r>
    </w:p>
    <w:p w:rsidR="00CD7D15" w:rsidRPr="003D721D" w:rsidRDefault="00CD7D15" w:rsidP="00B23E3B">
      <w:pPr>
        <w:numPr>
          <w:ilvl w:val="0"/>
          <w:numId w:val="5"/>
        </w:numPr>
        <w:spacing w:after="0" w:line="232" w:lineRule="auto"/>
        <w:ind w:right="1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 xml:space="preserve">При изучении второго иностранного языка происходит перенос не только умений обучающихся, но и их знаний. В европейских языках много общих корней слов и похожие принципы функционирования грамматики, поэтому постоянное проведение аналогий с первым иностранным языком позволяет ускорить процесс освоения второго иностранного языка и повысить его эффективность. Начиная изучать второй иностранный язык «с нуля», обучающиеся на самом деле уже владеют обширным потенциальным словарным запасом (лексические единицы, имеющие сходство с первым иностранным языком, слова, сходные с родным языком, прямые заимствования из первого иностранного языка, интернационализмы), что позволяет интенсифицировать процесс изучения второго иностранного языка. </w:t>
      </w:r>
    </w:p>
    <w:p w:rsidR="00CD7D15" w:rsidRPr="003D721D" w:rsidRDefault="00CD7D15" w:rsidP="00B23E3B">
      <w:pPr>
        <w:numPr>
          <w:ilvl w:val="0"/>
          <w:numId w:val="5"/>
        </w:numPr>
        <w:spacing w:after="0" w:line="232" w:lineRule="auto"/>
        <w:ind w:right="1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 xml:space="preserve">Использование латинского алфавита в европейских языках облегчает процесс обучения чтению и существенно ускоряет изучение второго иностранного языка на начальном этапе. Наличие чётких правил чтения в немецком языке делает излишним изучение транскрипции. </w:t>
      </w:r>
    </w:p>
    <w:p w:rsidR="00CD7D15" w:rsidRPr="003D721D" w:rsidRDefault="00CD7D15" w:rsidP="00B23E3B">
      <w:pPr>
        <w:numPr>
          <w:ilvl w:val="0"/>
          <w:numId w:val="5"/>
        </w:numPr>
        <w:spacing w:after="0" w:line="232" w:lineRule="auto"/>
        <w:ind w:right="1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 xml:space="preserve">Изучение второго иностранного языка должно быть максимально практически ориентированным и коммуникативным. Языковые навыки у обучающихся должны формироваться не изолированно в процессе выполнения лексических, грамматических, фонетических упражнений, а в деятельности, направленной на решение коммуникативных задач. Использование учителем индивидуальных, парных и групповых форм работы на уроке и во внеурочной деятельности </w:t>
      </w:r>
      <w:r w:rsidR="003C0CA6">
        <w:rPr>
          <w:rFonts w:ascii="Times New Roman" w:hAnsi="Times New Roman" w:cs="Times New Roman"/>
          <w:sz w:val="24"/>
          <w:szCs w:val="24"/>
        </w:rPr>
        <w:t>делает процесс обучения более эффекти</w:t>
      </w:r>
      <w:r w:rsidRPr="003D721D">
        <w:rPr>
          <w:rFonts w:ascii="Times New Roman" w:hAnsi="Times New Roman" w:cs="Times New Roman"/>
          <w:sz w:val="24"/>
          <w:szCs w:val="24"/>
        </w:rPr>
        <w:t xml:space="preserve">вным. </w:t>
      </w:r>
    </w:p>
    <w:p w:rsidR="00CD7D15" w:rsidRPr="003D721D" w:rsidRDefault="00CD7D15" w:rsidP="00B23E3B">
      <w:pPr>
        <w:numPr>
          <w:ilvl w:val="0"/>
          <w:numId w:val="5"/>
        </w:numPr>
        <w:spacing w:after="0" w:line="232" w:lineRule="auto"/>
        <w:ind w:right="1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 xml:space="preserve">Методы, активизирующие сознательное изучение второго иностранного языка, способствуют быстрому продвижению в его изучении. Сознательное изучение иностранного языка означает индивидуальную активность обучающихся в учебном </w:t>
      </w:r>
      <w:r w:rsidRPr="003D721D">
        <w:rPr>
          <w:rFonts w:ascii="Times New Roman" w:hAnsi="Times New Roman" w:cs="Times New Roman"/>
          <w:sz w:val="24"/>
          <w:szCs w:val="24"/>
        </w:rPr>
        <w:lastRenderedPageBreak/>
        <w:t xml:space="preserve">процессе: умение анализировать, сравнивать, выдвигать гипотезы, выявлять закономерности, обобщать, формулировать правила. </w:t>
      </w:r>
    </w:p>
    <w:p w:rsidR="00CD7D15" w:rsidRPr="003D721D" w:rsidRDefault="005B523A" w:rsidP="00B23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ab/>
      </w:r>
      <w:r w:rsidR="001A4FE2" w:rsidRPr="003D721D">
        <w:rPr>
          <w:rFonts w:ascii="Times New Roman" w:hAnsi="Times New Roman" w:cs="Times New Roman"/>
          <w:sz w:val="24"/>
          <w:szCs w:val="24"/>
        </w:rPr>
        <w:t xml:space="preserve">6. </w:t>
      </w:r>
      <w:r w:rsidR="00CD7D15" w:rsidRPr="003D721D">
        <w:rPr>
          <w:rFonts w:ascii="Times New Roman" w:hAnsi="Times New Roman" w:cs="Times New Roman"/>
          <w:sz w:val="24"/>
          <w:szCs w:val="24"/>
        </w:rPr>
        <w:t xml:space="preserve"> </w:t>
      </w:r>
      <w:r w:rsidR="001A4FE2" w:rsidRPr="003D721D">
        <w:rPr>
          <w:rFonts w:ascii="Times New Roman" w:hAnsi="Times New Roman" w:cs="Times New Roman"/>
          <w:sz w:val="24"/>
          <w:szCs w:val="24"/>
        </w:rPr>
        <w:t>П</w:t>
      </w:r>
      <w:r w:rsidR="00CD7D15" w:rsidRPr="003D721D">
        <w:rPr>
          <w:rFonts w:ascii="Times New Roman" w:hAnsi="Times New Roman" w:cs="Times New Roman"/>
          <w:sz w:val="24"/>
          <w:szCs w:val="24"/>
        </w:rPr>
        <w:t xml:space="preserve">ри изучении второго иностранного языка происходит достижение планируемых результатов в более интенсивном режиме по сравнению с первым иностранным языком, что требует от учителя умения вычленять самое главное и существенное для овладения иностранным языком и выбирать наиболее эффективные методы. </w:t>
      </w:r>
    </w:p>
    <w:p w:rsidR="00E22F57" w:rsidRDefault="00E22F57" w:rsidP="00CD7D15">
      <w:pPr>
        <w:spacing w:after="63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15" w:rsidRPr="003D721D" w:rsidRDefault="009F07FE" w:rsidP="00CD7D15">
      <w:pPr>
        <w:spacing w:after="6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CD7D15" w:rsidRPr="003D7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B9D" w:rsidRDefault="000C3A58" w:rsidP="00A26B9D">
      <w:pPr>
        <w:pStyle w:val="a5"/>
        <w:numPr>
          <w:ilvl w:val="0"/>
          <w:numId w:val="6"/>
        </w:numPr>
        <w:tabs>
          <w:tab w:val="left" w:pos="284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21D">
        <w:rPr>
          <w:rFonts w:ascii="Times New Roman" w:hAnsi="Times New Roman"/>
          <w:sz w:val="24"/>
          <w:szCs w:val="24"/>
        </w:rPr>
        <w:t>Федеральный государственный</w:t>
      </w:r>
      <w:r>
        <w:rPr>
          <w:rFonts w:ascii="Times New Roman" w:hAnsi="Times New Roman"/>
          <w:sz w:val="24"/>
          <w:szCs w:val="24"/>
        </w:rPr>
        <w:t xml:space="preserve"> образовательный стандарт основно</w:t>
      </w:r>
      <w:r w:rsidRPr="003D721D">
        <w:rPr>
          <w:rFonts w:ascii="Times New Roman" w:hAnsi="Times New Roman"/>
          <w:sz w:val="24"/>
          <w:szCs w:val="24"/>
        </w:rPr>
        <w:t xml:space="preserve">го общего образования, утвержденный приказом </w:t>
      </w:r>
      <w:proofErr w:type="spellStart"/>
      <w:r w:rsidRPr="003D721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721D">
        <w:rPr>
          <w:rFonts w:ascii="Times New Roman" w:hAnsi="Times New Roman"/>
          <w:sz w:val="24"/>
          <w:szCs w:val="24"/>
        </w:rPr>
        <w:t xml:space="preserve"> России </w:t>
      </w:r>
      <w:proofErr w:type="gramStart"/>
      <w:r w:rsidRPr="003D721D">
        <w:rPr>
          <w:rFonts w:ascii="Times New Roman" w:hAnsi="Times New Roman"/>
          <w:sz w:val="24"/>
          <w:szCs w:val="24"/>
        </w:rPr>
        <w:t>от  17.12.2010</w:t>
      </w:r>
      <w:proofErr w:type="gramEnd"/>
      <w:r w:rsidRPr="003D721D">
        <w:rPr>
          <w:rFonts w:ascii="Times New Roman" w:hAnsi="Times New Roman"/>
          <w:sz w:val="24"/>
          <w:szCs w:val="24"/>
        </w:rPr>
        <w:t xml:space="preserve"> №1897</w:t>
      </w:r>
    </w:p>
    <w:p w:rsidR="00A26B9D" w:rsidRPr="00A26B9D" w:rsidRDefault="001A4FE2" w:rsidP="00A26B9D">
      <w:pPr>
        <w:pStyle w:val="a5"/>
        <w:numPr>
          <w:ilvl w:val="0"/>
          <w:numId w:val="6"/>
        </w:numPr>
        <w:tabs>
          <w:tab w:val="left" w:pos="284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21D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</w:t>
      </w:r>
      <w:r w:rsidR="00B022EE">
        <w:rPr>
          <w:rFonts w:ascii="Times New Roman" w:hAnsi="Times New Roman"/>
          <w:sz w:val="24"/>
          <w:szCs w:val="24"/>
        </w:rPr>
        <w:t xml:space="preserve"> (полного)</w:t>
      </w:r>
      <w:r w:rsidRPr="003D721D">
        <w:rPr>
          <w:rFonts w:ascii="Times New Roman" w:hAnsi="Times New Roman"/>
          <w:sz w:val="24"/>
          <w:szCs w:val="24"/>
        </w:rPr>
        <w:t xml:space="preserve"> общего образования, утвержденный прика</w:t>
      </w:r>
      <w:r w:rsidR="00EE1DD8">
        <w:rPr>
          <w:rFonts w:ascii="Times New Roman" w:hAnsi="Times New Roman"/>
          <w:sz w:val="24"/>
          <w:szCs w:val="24"/>
        </w:rPr>
        <w:t xml:space="preserve">зом </w:t>
      </w:r>
      <w:proofErr w:type="spellStart"/>
      <w:r w:rsidR="00EE1DD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E1DD8">
        <w:rPr>
          <w:rFonts w:ascii="Times New Roman" w:hAnsi="Times New Roman"/>
          <w:sz w:val="24"/>
          <w:szCs w:val="24"/>
        </w:rPr>
        <w:t xml:space="preserve"> России </w:t>
      </w:r>
      <w:proofErr w:type="gramStart"/>
      <w:r w:rsidR="00EE1DD8">
        <w:rPr>
          <w:rFonts w:ascii="Times New Roman" w:hAnsi="Times New Roman"/>
          <w:sz w:val="24"/>
          <w:szCs w:val="24"/>
        </w:rPr>
        <w:t>от  17.05.2012</w:t>
      </w:r>
      <w:proofErr w:type="gramEnd"/>
      <w:r w:rsidR="00EE1DD8">
        <w:rPr>
          <w:rFonts w:ascii="Times New Roman" w:hAnsi="Times New Roman"/>
          <w:sz w:val="24"/>
          <w:szCs w:val="24"/>
        </w:rPr>
        <w:t xml:space="preserve"> №413</w:t>
      </w:r>
      <w:r w:rsidRPr="003D721D">
        <w:rPr>
          <w:rFonts w:ascii="Times New Roman" w:hAnsi="Times New Roman"/>
          <w:sz w:val="24"/>
          <w:szCs w:val="24"/>
        </w:rPr>
        <w:t>.</w:t>
      </w:r>
    </w:p>
    <w:p w:rsidR="001A4FE2" w:rsidRDefault="001A4FE2" w:rsidP="001A4FE2">
      <w:pPr>
        <w:pStyle w:val="a5"/>
        <w:numPr>
          <w:ilvl w:val="0"/>
          <w:numId w:val="6"/>
        </w:numPr>
        <w:tabs>
          <w:tab w:val="left" w:pos="284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21D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D721D">
        <w:rPr>
          <w:rFonts w:ascii="Times New Roman" w:hAnsi="Times New Roman"/>
          <w:sz w:val="24"/>
          <w:szCs w:val="24"/>
        </w:rPr>
        <w:t>Минобр</w:t>
      </w:r>
      <w:r w:rsidR="00A26B9D">
        <w:rPr>
          <w:rFonts w:ascii="Times New Roman" w:hAnsi="Times New Roman"/>
          <w:sz w:val="24"/>
          <w:szCs w:val="24"/>
        </w:rPr>
        <w:t>науки</w:t>
      </w:r>
      <w:proofErr w:type="spellEnd"/>
      <w:r w:rsidR="00A26B9D">
        <w:rPr>
          <w:rFonts w:ascii="Times New Roman" w:hAnsi="Times New Roman"/>
          <w:sz w:val="24"/>
          <w:szCs w:val="24"/>
        </w:rPr>
        <w:t xml:space="preserve"> Р</w:t>
      </w:r>
      <w:r w:rsidR="000C3A58">
        <w:rPr>
          <w:rFonts w:ascii="Times New Roman" w:hAnsi="Times New Roman"/>
          <w:sz w:val="24"/>
          <w:szCs w:val="24"/>
        </w:rPr>
        <w:t>оссии от 31.12.2015 №1577</w:t>
      </w:r>
      <w:r w:rsidRPr="003D721D">
        <w:rPr>
          <w:rFonts w:ascii="Times New Roman" w:hAnsi="Times New Roman"/>
          <w:sz w:val="24"/>
          <w:szCs w:val="24"/>
        </w:rPr>
        <w:t xml:space="preserve"> «О внесении изменений в федеральный государственный образовательн</w:t>
      </w:r>
      <w:r w:rsidR="000C3A58">
        <w:rPr>
          <w:rFonts w:ascii="Times New Roman" w:hAnsi="Times New Roman"/>
          <w:sz w:val="24"/>
          <w:szCs w:val="24"/>
        </w:rPr>
        <w:t>ый стандарт основно</w:t>
      </w:r>
      <w:r w:rsidRPr="003D721D">
        <w:rPr>
          <w:rFonts w:ascii="Times New Roman" w:hAnsi="Times New Roman"/>
          <w:sz w:val="24"/>
          <w:szCs w:val="24"/>
        </w:rPr>
        <w:t>го общего образования, утвержденный приказом Министерства образования и науки Российской Федерации от 17.05. 2012 г. №413».</w:t>
      </w:r>
    </w:p>
    <w:p w:rsidR="00B022EE" w:rsidRPr="003D721D" w:rsidRDefault="00B022EE" w:rsidP="00B022EE">
      <w:pPr>
        <w:pStyle w:val="a5"/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21D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D721D">
        <w:rPr>
          <w:rFonts w:ascii="Times New Roman" w:hAnsi="Times New Roman"/>
          <w:sz w:val="24"/>
          <w:szCs w:val="24"/>
        </w:rPr>
        <w:t>Минобр</w:t>
      </w:r>
      <w:r>
        <w:rPr>
          <w:rFonts w:ascii="Times New Roman" w:hAnsi="Times New Roman"/>
          <w:sz w:val="24"/>
          <w:szCs w:val="24"/>
        </w:rPr>
        <w:t>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оссии от 31.12.2015 №1578 «О внесении изменений в </w:t>
      </w:r>
      <w:r w:rsidRPr="003D721D">
        <w:rPr>
          <w:rFonts w:ascii="Times New Roman" w:hAnsi="Times New Roman"/>
          <w:sz w:val="24"/>
          <w:szCs w:val="24"/>
        </w:rPr>
        <w:t>федеральный государственный образовательн</w:t>
      </w:r>
      <w:r>
        <w:rPr>
          <w:rFonts w:ascii="Times New Roman" w:hAnsi="Times New Roman"/>
          <w:sz w:val="24"/>
          <w:szCs w:val="24"/>
        </w:rPr>
        <w:t xml:space="preserve">ый </w:t>
      </w:r>
      <w:proofErr w:type="gramStart"/>
      <w:r>
        <w:rPr>
          <w:rFonts w:ascii="Times New Roman" w:hAnsi="Times New Roman"/>
          <w:sz w:val="24"/>
          <w:szCs w:val="24"/>
        </w:rPr>
        <w:t xml:space="preserve">стандарт </w:t>
      </w:r>
      <w:r w:rsidRPr="003D721D">
        <w:rPr>
          <w:rFonts w:ascii="Times New Roman" w:hAnsi="Times New Roman"/>
          <w:sz w:val="24"/>
          <w:szCs w:val="24"/>
        </w:rPr>
        <w:t xml:space="preserve"> среднего</w:t>
      </w:r>
      <w:proofErr w:type="gramEnd"/>
      <w:r>
        <w:rPr>
          <w:rFonts w:ascii="Times New Roman" w:hAnsi="Times New Roman"/>
          <w:sz w:val="24"/>
          <w:szCs w:val="24"/>
        </w:rPr>
        <w:t xml:space="preserve"> (полного)</w:t>
      </w:r>
      <w:r w:rsidRPr="003D721D">
        <w:rPr>
          <w:rFonts w:ascii="Times New Roman" w:hAnsi="Times New Roman"/>
          <w:sz w:val="24"/>
          <w:szCs w:val="24"/>
        </w:rPr>
        <w:t xml:space="preserve"> общего образования, утвержденный приказом Министерства образования и науки Российской Федерации от 17.05. 2012 г. №413».</w:t>
      </w:r>
    </w:p>
    <w:p w:rsidR="0023645C" w:rsidRPr="0023645C" w:rsidRDefault="001A4FE2" w:rsidP="0018110E">
      <w:pPr>
        <w:pStyle w:val="a5"/>
        <w:numPr>
          <w:ilvl w:val="0"/>
          <w:numId w:val="6"/>
        </w:numPr>
        <w:tabs>
          <w:tab w:val="left" w:pos="284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110E">
        <w:rPr>
          <w:rFonts w:ascii="Times New Roman" w:hAnsi="Times New Roman"/>
          <w:sz w:val="24"/>
          <w:szCs w:val="24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 08.04.2015 г.).</w:t>
      </w:r>
    </w:p>
    <w:p w:rsidR="001A4FE2" w:rsidRPr="0023645C" w:rsidRDefault="0023645C" w:rsidP="0018110E">
      <w:pPr>
        <w:pStyle w:val="a5"/>
        <w:numPr>
          <w:ilvl w:val="0"/>
          <w:numId w:val="6"/>
        </w:numPr>
        <w:tabs>
          <w:tab w:val="left" w:pos="284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645C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</w:t>
      </w:r>
      <w:proofErr w:type="gramStart"/>
      <w:r w:rsidRPr="0023645C">
        <w:rPr>
          <w:rFonts w:ascii="Times New Roman" w:hAnsi="Times New Roman" w:cs="Times New Roman"/>
          <w:sz w:val="24"/>
          <w:szCs w:val="24"/>
        </w:rPr>
        <w:t>образованию(</w:t>
      </w:r>
      <w:proofErr w:type="gramEnd"/>
      <w:r w:rsidRPr="0023645C">
        <w:rPr>
          <w:rFonts w:ascii="Times New Roman" w:hAnsi="Times New Roman" w:cs="Times New Roman"/>
          <w:sz w:val="24"/>
          <w:szCs w:val="24"/>
        </w:rPr>
        <w:t>протокол  от 28 июня 2016 г. № 2/16-з)</w:t>
      </w:r>
    </w:p>
    <w:p w:rsidR="001A4FE2" w:rsidRPr="003D721D" w:rsidRDefault="001A4FE2" w:rsidP="001A4FE2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426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721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31.03.2014 г. № 253 «Об утверждении Федерального перечня учебников, рекомендованных к использованию при реализации имеющих государственную аккредитацию основных образовательных программ начального общего, основного общего, среднего общего образования».  </w:t>
      </w:r>
    </w:p>
    <w:p w:rsidR="001A4FE2" w:rsidRPr="006266FE" w:rsidRDefault="001A4FE2" w:rsidP="001A4FE2">
      <w:pPr>
        <w:pStyle w:val="a5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07FE" w:rsidRPr="00A31F37" w:rsidRDefault="00A31F37" w:rsidP="00A31F37">
      <w:pPr>
        <w:spacing w:after="63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F37">
        <w:rPr>
          <w:rFonts w:ascii="Times New Roman" w:hAnsi="Times New Roman" w:cs="Times New Roman"/>
          <w:sz w:val="24"/>
          <w:szCs w:val="24"/>
        </w:rPr>
        <w:t>Методист по учебным дисциплинам МБУ ДО «</w:t>
      </w:r>
      <w:proofErr w:type="gramStart"/>
      <w:r w:rsidRPr="00A31F37">
        <w:rPr>
          <w:rFonts w:ascii="Times New Roman" w:hAnsi="Times New Roman" w:cs="Times New Roman"/>
          <w:sz w:val="24"/>
          <w:szCs w:val="24"/>
        </w:rPr>
        <w:t xml:space="preserve">РЦДО»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1F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1F37">
        <w:rPr>
          <w:rFonts w:ascii="Times New Roman" w:hAnsi="Times New Roman" w:cs="Times New Roman"/>
          <w:sz w:val="24"/>
          <w:szCs w:val="24"/>
        </w:rPr>
        <w:t>Л.М.Нечаева</w:t>
      </w:r>
      <w:proofErr w:type="spellEnd"/>
      <w:r w:rsidRPr="00A31F37">
        <w:rPr>
          <w:rFonts w:ascii="Times New Roman" w:hAnsi="Times New Roman" w:cs="Times New Roman"/>
          <w:sz w:val="24"/>
          <w:szCs w:val="24"/>
        </w:rPr>
        <w:t>)</w:t>
      </w:r>
    </w:p>
    <w:p w:rsidR="003F4B0D" w:rsidRPr="00A31F37" w:rsidRDefault="003F4B0D" w:rsidP="00A31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3658" w:rsidRPr="00312796" w:rsidRDefault="00523658" w:rsidP="004D4E4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3658" w:rsidRPr="00312796" w:rsidSect="00D4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C5EE3"/>
    <w:multiLevelType w:val="hybridMultilevel"/>
    <w:tmpl w:val="C72C921A"/>
    <w:lvl w:ilvl="0" w:tplc="7FF65F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E9E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401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BC2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2D4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18CD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2886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E40D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CAF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195A38"/>
    <w:multiLevelType w:val="hybridMultilevel"/>
    <w:tmpl w:val="9D94BB3C"/>
    <w:lvl w:ilvl="0" w:tplc="78106C86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5C1E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2F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CAB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C2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C2E4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229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ED1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E01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7B6430"/>
    <w:multiLevelType w:val="hybridMultilevel"/>
    <w:tmpl w:val="920E85F2"/>
    <w:lvl w:ilvl="0" w:tplc="F928376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247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78B4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287D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28A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E8E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7C96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A40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259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742D96"/>
    <w:multiLevelType w:val="hybridMultilevel"/>
    <w:tmpl w:val="3B1ABF2E"/>
    <w:lvl w:ilvl="0" w:tplc="CE729F9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12FD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C7C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C8D5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8FC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9CAD7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0BD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8CBA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E29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A457C6"/>
    <w:multiLevelType w:val="hybridMultilevel"/>
    <w:tmpl w:val="F31E877E"/>
    <w:lvl w:ilvl="0" w:tplc="AF889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5">
    <w:nsid w:val="6D1A3F9E"/>
    <w:multiLevelType w:val="hybridMultilevel"/>
    <w:tmpl w:val="AA68CAF4"/>
    <w:lvl w:ilvl="0" w:tplc="DAF2395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8F9DC">
      <w:start w:val="1"/>
      <w:numFmt w:val="lowerLetter"/>
      <w:lvlText w:val="%2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6A82E">
      <w:start w:val="1"/>
      <w:numFmt w:val="lowerRoman"/>
      <w:lvlText w:val="%3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AB98E">
      <w:start w:val="1"/>
      <w:numFmt w:val="decimal"/>
      <w:lvlText w:val="%4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056FC">
      <w:start w:val="1"/>
      <w:numFmt w:val="lowerLetter"/>
      <w:lvlText w:val="%5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66ABDA">
      <w:start w:val="1"/>
      <w:numFmt w:val="lowerRoman"/>
      <w:lvlText w:val="%6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DE0EAA">
      <w:start w:val="1"/>
      <w:numFmt w:val="decimal"/>
      <w:lvlText w:val="%7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A29306">
      <w:start w:val="1"/>
      <w:numFmt w:val="lowerLetter"/>
      <w:lvlText w:val="%8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106814">
      <w:start w:val="1"/>
      <w:numFmt w:val="lowerRoman"/>
      <w:lvlText w:val="%9"/>
      <w:lvlJc w:val="left"/>
      <w:pPr>
        <w:ind w:left="6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E4"/>
    <w:rsid w:val="00025A31"/>
    <w:rsid w:val="000C3A58"/>
    <w:rsid w:val="0018110E"/>
    <w:rsid w:val="001A4FE2"/>
    <w:rsid w:val="0023376C"/>
    <w:rsid w:val="0023645C"/>
    <w:rsid w:val="002465F5"/>
    <w:rsid w:val="002A0F9D"/>
    <w:rsid w:val="002C2795"/>
    <w:rsid w:val="002F0F2B"/>
    <w:rsid w:val="002F6FBD"/>
    <w:rsid w:val="00303758"/>
    <w:rsid w:val="00304D54"/>
    <w:rsid w:val="00312796"/>
    <w:rsid w:val="003C0CA6"/>
    <w:rsid w:val="003D721D"/>
    <w:rsid w:val="003F4B0D"/>
    <w:rsid w:val="004334F1"/>
    <w:rsid w:val="004D4E4A"/>
    <w:rsid w:val="00523658"/>
    <w:rsid w:val="005348CC"/>
    <w:rsid w:val="005B523A"/>
    <w:rsid w:val="005E50A8"/>
    <w:rsid w:val="006A1D6A"/>
    <w:rsid w:val="006E2F78"/>
    <w:rsid w:val="00773D7D"/>
    <w:rsid w:val="007C33D0"/>
    <w:rsid w:val="007F000C"/>
    <w:rsid w:val="0080031F"/>
    <w:rsid w:val="008220C8"/>
    <w:rsid w:val="00846079"/>
    <w:rsid w:val="009506AC"/>
    <w:rsid w:val="009A35BF"/>
    <w:rsid w:val="009F07FE"/>
    <w:rsid w:val="00A26B9D"/>
    <w:rsid w:val="00A31F37"/>
    <w:rsid w:val="00AD0C64"/>
    <w:rsid w:val="00AD6DE4"/>
    <w:rsid w:val="00B022EE"/>
    <w:rsid w:val="00B23E3B"/>
    <w:rsid w:val="00C10C09"/>
    <w:rsid w:val="00C118AA"/>
    <w:rsid w:val="00C5781B"/>
    <w:rsid w:val="00C90140"/>
    <w:rsid w:val="00CD7D15"/>
    <w:rsid w:val="00D13B4A"/>
    <w:rsid w:val="00D1701C"/>
    <w:rsid w:val="00D403BF"/>
    <w:rsid w:val="00E22F57"/>
    <w:rsid w:val="00E372D5"/>
    <w:rsid w:val="00EE1DD8"/>
    <w:rsid w:val="00F95896"/>
    <w:rsid w:val="00FB2B6E"/>
    <w:rsid w:val="00FD43D7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8FD3A-7FC8-46BB-AA35-69303AA9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AD6DE4"/>
    <w:rPr>
      <w:rFonts w:ascii="Sylfaen" w:hAnsi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D6DE4"/>
    <w:pPr>
      <w:widowControl w:val="0"/>
      <w:shd w:val="clear" w:color="auto" w:fill="FFFFFF"/>
      <w:spacing w:after="0" w:line="322" w:lineRule="exact"/>
      <w:jc w:val="center"/>
    </w:pPr>
    <w:rPr>
      <w:rFonts w:ascii="Sylfaen" w:hAnsi="Sylfaen"/>
      <w:b/>
      <w:bCs/>
      <w:sz w:val="28"/>
      <w:szCs w:val="28"/>
    </w:rPr>
  </w:style>
  <w:style w:type="character" w:customStyle="1" w:styleId="a3">
    <w:name w:val="Основной текст_"/>
    <w:link w:val="1"/>
    <w:locked/>
    <w:rsid w:val="00AD6DE4"/>
    <w:rPr>
      <w:rFonts w:ascii="Sylfaen" w:hAnsi="Sylfae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D6DE4"/>
    <w:pPr>
      <w:widowControl w:val="0"/>
      <w:shd w:val="clear" w:color="auto" w:fill="FFFFFF"/>
      <w:spacing w:after="0" w:line="365" w:lineRule="exact"/>
      <w:jc w:val="both"/>
    </w:pPr>
    <w:rPr>
      <w:rFonts w:ascii="Sylfaen" w:hAnsi="Sylfaen"/>
      <w:sz w:val="25"/>
      <w:szCs w:val="25"/>
    </w:rPr>
  </w:style>
  <w:style w:type="character" w:customStyle="1" w:styleId="20">
    <w:name w:val="Основной текст (2)"/>
    <w:rsid w:val="00AD6DE4"/>
    <w:rPr>
      <w:rFonts w:ascii="Sylfaen" w:hAnsi="Sylfae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styleId="a4">
    <w:name w:val="Hyperlink"/>
    <w:rsid w:val="009506AC"/>
    <w:rPr>
      <w:rFonts w:cs="Times New Roman"/>
      <w:color w:val="0066CC"/>
      <w:u w:val="single"/>
    </w:rPr>
  </w:style>
  <w:style w:type="paragraph" w:customStyle="1" w:styleId="Default">
    <w:name w:val="Default"/>
    <w:rsid w:val="00C11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1701C"/>
    <w:pPr>
      <w:ind w:left="720"/>
      <w:contextualSpacing/>
    </w:pPr>
  </w:style>
  <w:style w:type="table" w:customStyle="1" w:styleId="TableGrid">
    <w:name w:val="TableGrid"/>
    <w:rsid w:val="008003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7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fa-ventana.ru/kompleks/umk-liniya-umk-o-v-afanasevoy-i-v-miheevoy-angliyskiy-yazyk/" TargetMode="External"/><Relationship Id="rId13" Type="http://schemas.openxmlformats.org/officeDocument/2006/relationships/hyperlink" Target="https://drofa-ventana.ru/kompleks/umk-liniya-umk-o-v-afanasevoy-i-v-miheevoy-angliyskiy-yazyk/" TargetMode="External"/><Relationship Id="rId18" Type="http://schemas.openxmlformats.org/officeDocument/2006/relationships/hyperlink" Target="https://drofa-ventana.ru/kompleks/umk-liniya-umk-o-v-afanasevoy-i-v-miheevoy-angliyskiy-yazyk/" TargetMode="External"/><Relationship Id="rId26" Type="http://schemas.openxmlformats.org/officeDocument/2006/relationships/hyperlink" Target="https://drofa-ventana.ru/kompleks/umk-liniya-umk-o-v-afanasevoy-i-v-miheevoy-angliyskiy-yazy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ofa-ventana.ru/kompleks/umk-liniya-umk-o-v-afanasevoy-i-v-miheevoy-angliyskiy-yazyk/" TargetMode="External"/><Relationship Id="rId7" Type="http://schemas.openxmlformats.org/officeDocument/2006/relationships/hyperlink" Target="https://drofa-ventana.ru/kompleks/umk-liniya-umk-o-v-afanasevoy-i-v-miheevoy-angliyskiy-yazyk/" TargetMode="External"/><Relationship Id="rId12" Type="http://schemas.openxmlformats.org/officeDocument/2006/relationships/hyperlink" Target="https://drofa-ventana.ru/kompleks/umk-liniya-umk-o-v-afanasevoy-i-v-miheevoy-angliyskiy-yazyk/" TargetMode="External"/><Relationship Id="rId17" Type="http://schemas.openxmlformats.org/officeDocument/2006/relationships/hyperlink" Target="https://drofa-ventana.ru/kompleks/umk-liniya-umk-o-v-afanasevoy-i-v-miheevoy-angliyskiy-yazyk/" TargetMode="External"/><Relationship Id="rId25" Type="http://schemas.openxmlformats.org/officeDocument/2006/relationships/hyperlink" Target="https://drofa-ventana.ru/kompleks/umk-liniya-umk-o-v-afanasevoy-i-v-miheevoy-angliyskiy-yazy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ofa-ventana.ru/kompleks/umk-liniya-umk-o-v-afanasevoy-i-v-miheevoy-angliyskiy-yazyk/" TargetMode="External"/><Relationship Id="rId20" Type="http://schemas.openxmlformats.org/officeDocument/2006/relationships/hyperlink" Target="https://drofa-ventana.ru/kompleks/umk-liniya-umk-o-v-afanasevoy-i-v-miheevoy-angliyskiy-yazyk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%20horizonte/" TargetMode="External"/><Relationship Id="rId11" Type="http://schemas.openxmlformats.org/officeDocument/2006/relationships/hyperlink" Target="https://drofa-ventana.ru/kompleks/umk-liniya-umk-o-v-afanasevoy-i-v-miheevoy-angliyskiy-yazyk/" TargetMode="External"/><Relationship Id="rId24" Type="http://schemas.openxmlformats.org/officeDocument/2006/relationships/hyperlink" Target="https://drofa-ventana.ru/kompleks/umk-liniya-umk-o-v-afanasevoy-i-v-miheevoy-angliyskiy-yazyk/" TargetMode="External"/><Relationship Id="rId5" Type="http://schemas.openxmlformats.org/officeDocument/2006/relationships/hyperlink" Target="mailto:pin.rcdo@yandex.ru" TargetMode="External"/><Relationship Id="rId15" Type="http://schemas.openxmlformats.org/officeDocument/2006/relationships/hyperlink" Target="https://drofa-ventana.ru/kompleks/umk-liniya-umk-o-v-afanasevoy-i-v-miheevoy-angliyskiy-yazyk/" TargetMode="External"/><Relationship Id="rId23" Type="http://schemas.openxmlformats.org/officeDocument/2006/relationships/hyperlink" Target="https://drofa-ventana.ru/kompleks/umk-liniya-umk-o-v-afanasevoy-i-v-miheevoy-angliyskiy-yazyk/" TargetMode="External"/><Relationship Id="rId28" Type="http://schemas.openxmlformats.org/officeDocument/2006/relationships/hyperlink" Target="https://drofa-ventana.ru/kompleks/umk-liniya-umk-o-v-afanasevoy-i-v-miheevoy-angliyskiy-yazyk/" TargetMode="External"/><Relationship Id="rId10" Type="http://schemas.openxmlformats.org/officeDocument/2006/relationships/hyperlink" Target="https://drofa-ventana.ru/kompleks/umk-liniya-umk-o-v-afanasevoy-i-v-miheevoy-angliyskiy-yazyk/" TargetMode="External"/><Relationship Id="rId19" Type="http://schemas.openxmlformats.org/officeDocument/2006/relationships/hyperlink" Target="https://drofa-ventana.ru/kompleks/umk-liniya-umk-o-v-afanasevoy-i-v-miheevoy-angliyskiy-yazy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fa-ventana.ru/kompleks/umk-liniya-umk-o-v-afanasevoy-i-v-miheevoy-angliyskiy-yazyk/" TargetMode="External"/><Relationship Id="rId14" Type="http://schemas.openxmlformats.org/officeDocument/2006/relationships/hyperlink" Target="https://drofa-ventana.ru/kompleks/umk-liniya-umk-o-v-afanasevoy-i-v-miheevoy-angliyskiy-yazyk/" TargetMode="External"/><Relationship Id="rId22" Type="http://schemas.openxmlformats.org/officeDocument/2006/relationships/hyperlink" Target="https://drofa-ventana.ru/kompleks/umk-liniya-umk-o-v-afanasevoy-i-v-miheevoy-angliyskiy-yazyk/" TargetMode="External"/><Relationship Id="rId27" Type="http://schemas.openxmlformats.org/officeDocument/2006/relationships/hyperlink" Target="https://drofa-ventana.ru/kompleks/umk-liniya-umk-o-v-afanasevoy-i-v-miheevoy-angliyskiy-yazy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</cp:lastModifiedBy>
  <cp:revision>50</cp:revision>
  <cp:lastPrinted>2018-05-28T13:50:00Z</cp:lastPrinted>
  <dcterms:created xsi:type="dcterms:W3CDTF">2018-05-28T06:33:00Z</dcterms:created>
  <dcterms:modified xsi:type="dcterms:W3CDTF">2018-05-30T08:59:00Z</dcterms:modified>
</cp:coreProperties>
</file>